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Dear Mr. Cohen;</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 </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I am a Back Bay resident and live on Commonwealth Ave.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 </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Regarding the required Draft Project Impact Report (DPIR), we request the preparation of additional studies complete with environmental impact reports for the following alternatives:</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 </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i/>
          <w:iCs/>
          <w:color w:val="222222"/>
        </w:rPr>
        <w:t xml:space="preserve">A design based on the Weiner Samuels submission to </w:t>
      </w:r>
      <w:proofErr w:type="spellStart"/>
      <w:r w:rsidRPr="00DE65AB">
        <w:rPr>
          <w:rFonts w:ascii="Arial" w:eastAsia="Times New Roman" w:hAnsi="Arial" w:cs="Arial"/>
          <w:i/>
          <w:iCs/>
          <w:color w:val="222222"/>
        </w:rPr>
        <w:t>MassDOT</w:t>
      </w:r>
      <w:proofErr w:type="spellEnd"/>
      <w:r w:rsidRPr="00DE65AB">
        <w:rPr>
          <w:rFonts w:ascii="Arial" w:eastAsia="Times New Roman" w:hAnsi="Arial" w:cs="Arial"/>
          <w:i/>
          <w:iCs/>
          <w:color w:val="222222"/>
        </w:rPr>
        <w:t xml:space="preserve"> in 2013, the design the CAC reviewed when recommending the Samuels Weiner team for Parcels 12 &amp; 15. In this design the </w:t>
      </w:r>
      <w:proofErr w:type="gramStart"/>
      <w:r w:rsidRPr="00DE65AB">
        <w:rPr>
          <w:rFonts w:ascii="Arial" w:eastAsia="Times New Roman" w:hAnsi="Arial" w:cs="Arial"/>
          <w:i/>
          <w:iCs/>
          <w:color w:val="222222"/>
        </w:rPr>
        <w:t>Prudential</w:t>
      </w:r>
      <w:proofErr w:type="gramEnd"/>
      <w:r w:rsidRPr="00DE65AB">
        <w:rPr>
          <w:rFonts w:ascii="Arial" w:eastAsia="Times New Roman" w:hAnsi="Arial" w:cs="Arial"/>
          <w:i/>
          <w:iCs/>
          <w:color w:val="222222"/>
        </w:rPr>
        <w:t xml:space="preserve"> site is undeveloped, except for a low scale building or a park.</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 </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i/>
          <w:iCs/>
          <w:color w:val="222222"/>
        </w:rPr>
        <w:t>A design that meets the underlying zoning (no PDA) and does not request the City to cede air rights over streets or sidewalks.</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 </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We are concerned that the Commonwealth Avenue Mall and the Esplanade remain at least as sunny as the design in the 2013 Weiner Samuels RFP submission.</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Please take the long term view and do not permit the developers to ignore the design considerations imbedded in the Civic Vision.</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 </w:t>
      </w:r>
    </w:p>
    <w:p w:rsidR="00DE65AB" w:rsidRPr="00DE65AB" w:rsidRDefault="00DE65AB" w:rsidP="00DE65AB">
      <w:pPr>
        <w:shd w:val="clear" w:color="auto" w:fill="FFFFFF"/>
        <w:spacing w:after="0" w:line="240" w:lineRule="auto"/>
        <w:rPr>
          <w:rFonts w:ascii="Arial" w:eastAsia="Times New Roman" w:hAnsi="Arial" w:cs="Arial"/>
          <w:color w:val="222222"/>
          <w:sz w:val="19"/>
          <w:szCs w:val="19"/>
        </w:rPr>
      </w:pPr>
      <w:r w:rsidRPr="00DE65AB">
        <w:rPr>
          <w:rFonts w:ascii="Arial" w:eastAsia="Times New Roman" w:hAnsi="Arial" w:cs="Arial"/>
          <w:color w:val="222222"/>
        </w:rPr>
        <w:t>Thank you,</w:t>
      </w:r>
    </w:p>
    <w:p w:rsidR="00DE65AB" w:rsidRPr="00DE65AB" w:rsidRDefault="00DE65AB" w:rsidP="00DE65AB">
      <w:pPr>
        <w:shd w:val="clear" w:color="auto" w:fill="F1F1F1"/>
        <w:spacing w:after="0" w:line="90" w:lineRule="atLeast"/>
        <w:rPr>
          <w:rFonts w:ascii="Arial" w:eastAsia="Times New Roman" w:hAnsi="Arial" w:cs="Arial"/>
          <w:color w:val="222222"/>
          <w:sz w:val="19"/>
          <w:szCs w:val="19"/>
        </w:rPr>
      </w:pPr>
      <w:r w:rsidRPr="00DE65AB">
        <w:rPr>
          <w:rFonts w:ascii="Arial" w:eastAsia="Times New Roman" w:hAnsi="Arial" w:cs="Arial"/>
          <w:noProof/>
          <w:color w:val="222222"/>
          <w:sz w:val="19"/>
          <w:szCs w:val="19"/>
        </w:rPr>
        <w:drawing>
          <wp:inline distT="0" distB="0" distL="0" distR="0">
            <wp:extent cx="8890" cy="8890"/>
            <wp:effectExtent l="0" t="0" r="0" b="0"/>
            <wp:docPr id="2" name="Picture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DE65AB" w:rsidRPr="00DE65AB" w:rsidRDefault="00DE65AB" w:rsidP="00DE65AB">
      <w:pPr>
        <w:spacing w:after="0" w:line="240" w:lineRule="auto"/>
        <w:rPr>
          <w:rFonts w:ascii="Times New Roman" w:eastAsia="Times New Roman" w:hAnsi="Times New Roman" w:cs="Times New Roman"/>
          <w:color w:val="888888"/>
          <w:sz w:val="24"/>
          <w:szCs w:val="24"/>
          <w:shd w:val="clear" w:color="auto" w:fill="FFFFFF"/>
        </w:rPr>
      </w:pPr>
      <w:r w:rsidRPr="00DE65AB">
        <w:rPr>
          <w:rFonts w:ascii="Arial" w:eastAsia="Times New Roman" w:hAnsi="Arial" w:cs="Arial"/>
          <w:color w:val="888888"/>
          <w:shd w:val="clear" w:color="auto" w:fill="FFFFFF"/>
        </w:rPr>
        <w:t> </w:t>
      </w:r>
    </w:p>
    <w:p w:rsidR="00DE65AB" w:rsidRPr="00DE65AB" w:rsidRDefault="00DE65AB" w:rsidP="00DE65AB">
      <w:pPr>
        <w:spacing w:after="0" w:line="240" w:lineRule="auto"/>
        <w:rPr>
          <w:rFonts w:ascii="Times New Roman" w:eastAsia="Times New Roman" w:hAnsi="Times New Roman" w:cs="Times New Roman"/>
          <w:color w:val="888888"/>
          <w:sz w:val="24"/>
          <w:szCs w:val="24"/>
          <w:shd w:val="clear" w:color="auto" w:fill="FFFFFF"/>
        </w:rPr>
      </w:pPr>
      <w:r w:rsidRPr="00DE65AB">
        <w:rPr>
          <w:rFonts w:ascii="Arial" w:eastAsia="Times New Roman" w:hAnsi="Arial" w:cs="Arial"/>
          <w:color w:val="888888"/>
          <w:shd w:val="clear" w:color="auto" w:fill="FFFFFF"/>
        </w:rPr>
        <w:t>Tom</w:t>
      </w:r>
    </w:p>
    <w:p w:rsidR="002674E7" w:rsidRPr="002674E7" w:rsidRDefault="002674E7" w:rsidP="002674E7">
      <w:pPr>
        <w:shd w:val="clear" w:color="auto" w:fill="F1F1F1"/>
        <w:spacing w:after="0" w:line="90" w:lineRule="atLeast"/>
        <w:rPr>
          <w:rFonts w:ascii="Arial" w:eastAsia="Times New Roman" w:hAnsi="Arial" w:cs="Arial"/>
          <w:color w:val="222222"/>
          <w:sz w:val="19"/>
          <w:szCs w:val="19"/>
        </w:rPr>
      </w:pPr>
      <w:bookmarkStart w:id="0" w:name="_GoBack"/>
      <w:bookmarkEnd w:id="0"/>
      <w:r w:rsidRPr="002674E7">
        <w:rPr>
          <w:rFonts w:ascii="Arial" w:eastAsia="Times New Roman" w:hAnsi="Arial" w:cs="Arial"/>
          <w:noProof/>
          <w:color w:val="222222"/>
          <w:sz w:val="19"/>
          <w:szCs w:val="19"/>
        </w:rPr>
        <w:drawing>
          <wp:inline distT="0" distB="0" distL="0" distR="0">
            <wp:extent cx="8890" cy="889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095008" w:rsidRDefault="00095008"/>
    <w:sectPr w:rsidR="0009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E7"/>
    <w:rsid w:val="00095008"/>
    <w:rsid w:val="002674E7"/>
    <w:rsid w:val="00DE6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BB81C-3939-41D1-9332-EA3682A4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4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7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549345">
      <w:bodyDiv w:val="1"/>
      <w:marLeft w:val="0"/>
      <w:marRight w:val="0"/>
      <w:marTop w:val="0"/>
      <w:marBottom w:val="0"/>
      <w:divBdr>
        <w:top w:val="none" w:sz="0" w:space="0" w:color="auto"/>
        <w:left w:val="none" w:sz="0" w:space="0" w:color="auto"/>
        <w:bottom w:val="none" w:sz="0" w:space="0" w:color="auto"/>
        <w:right w:val="none" w:sz="0" w:space="0" w:color="auto"/>
      </w:divBdr>
      <w:divsChild>
        <w:div w:id="739064153">
          <w:marLeft w:val="0"/>
          <w:marRight w:val="0"/>
          <w:marTop w:val="30"/>
          <w:marBottom w:val="0"/>
          <w:divBdr>
            <w:top w:val="none" w:sz="0" w:space="0" w:color="auto"/>
            <w:left w:val="none" w:sz="0" w:space="0" w:color="auto"/>
            <w:bottom w:val="none" w:sz="0" w:space="0" w:color="auto"/>
            <w:right w:val="none" w:sz="0" w:space="0" w:color="auto"/>
          </w:divBdr>
          <w:divsChild>
            <w:div w:id="16340929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962728639">
          <w:marLeft w:val="0"/>
          <w:marRight w:val="0"/>
          <w:marTop w:val="30"/>
          <w:marBottom w:val="0"/>
          <w:divBdr>
            <w:top w:val="none" w:sz="0" w:space="0" w:color="auto"/>
            <w:left w:val="none" w:sz="0" w:space="0" w:color="auto"/>
            <w:bottom w:val="none" w:sz="0" w:space="0" w:color="auto"/>
            <w:right w:val="none" w:sz="0" w:space="0" w:color="auto"/>
          </w:divBdr>
          <w:divsChild>
            <w:div w:id="143204640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2017-03-16T18:50:00Z</dcterms:created>
  <dcterms:modified xsi:type="dcterms:W3CDTF">2017-03-16T18:50:00Z</dcterms:modified>
</cp:coreProperties>
</file>